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7414A8">
      <w:pPr>
        <w:ind w:firstLine="360" w:firstLineChars="100"/>
        <w:rPr>
          <w:rFonts w:hint="eastAsia" w:ascii="宋体" w:hAnsi="宋体" w:eastAsia="PMingLiU"/>
          <w:sz w:val="36"/>
          <w:szCs w:val="36"/>
          <w:lang w:val="en-US" w:eastAsia="zh-TW"/>
        </w:rPr>
      </w:pPr>
      <w:r>
        <w:rPr>
          <w:rFonts w:ascii="宋体" w:hAnsi="宋体"/>
          <w:sz w:val="36"/>
          <w:szCs w:val="36"/>
        </w:rPr>
        <w:t>附件</w:t>
      </w:r>
      <w:r>
        <w:rPr>
          <w:rFonts w:hint="eastAsia" w:ascii="宋体" w:hAnsi="宋体" w:eastAsia="PMingLiU"/>
          <w:sz w:val="36"/>
          <w:szCs w:val="36"/>
          <w:lang w:val="en-US" w:eastAsia="zh-TW"/>
        </w:rPr>
        <w:t>6</w:t>
      </w:r>
    </w:p>
    <w:p w14:paraId="0BD547A0">
      <w:pPr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高校教师资格认定</w:t>
      </w: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现场确认</w:t>
      </w:r>
      <w:r>
        <w:rPr>
          <w:rFonts w:hint="eastAsia" w:ascii="宋体" w:hAnsi="宋体" w:eastAsia="宋体" w:cs="宋体"/>
          <w:sz w:val="36"/>
          <w:szCs w:val="36"/>
        </w:rPr>
        <w:t>材料</w:t>
      </w:r>
    </w:p>
    <w:p w14:paraId="10F330CF">
      <w:pPr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清单目录</w:t>
      </w:r>
    </w:p>
    <w:p w14:paraId="1E0CE1A5">
      <w:pPr>
        <w:spacing w:line="280" w:lineRule="exact"/>
        <w:ind w:firstLine="260" w:firstLineChars="200"/>
        <w:rPr>
          <w:rFonts w:ascii="宋体" w:hAnsi="宋体"/>
          <w:sz w:val="13"/>
          <w:szCs w:val="13"/>
        </w:rPr>
      </w:pPr>
    </w:p>
    <w:p w14:paraId="56FA2065">
      <w:pPr>
        <w:spacing w:line="400" w:lineRule="exact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姓    名</w:t>
      </w:r>
      <w:r>
        <w:rPr>
          <w:rFonts w:hint="eastAsia" w:ascii="宋体" w:hAnsi="宋体"/>
          <w:sz w:val="28"/>
          <w:szCs w:val="28"/>
          <w:lang w:eastAsia="zh-CN"/>
        </w:rPr>
        <w:t>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 w:eastAsia="PMingLiU"/>
          <w:sz w:val="28"/>
          <w:szCs w:val="28"/>
          <w:u w:val="single"/>
          <w:lang w:val="en-US" w:eastAsia="zh-TW"/>
        </w:rPr>
        <w:t xml:space="preserve"> </w:t>
      </w:r>
      <w:r>
        <w:rPr>
          <w:rFonts w:hint="eastAsia" w:ascii="宋体" w:hAnsi="宋体" w:eastAsia="PMingLiU"/>
          <w:sz w:val="28"/>
          <w:szCs w:val="28"/>
          <w:u w:val="none"/>
          <w:lang w:val="en-US" w:eastAsia="zh-TW"/>
        </w:rPr>
        <w:t xml:space="preserve">       </w:t>
      </w:r>
      <w:r>
        <w:rPr>
          <w:rFonts w:hint="eastAsia" w:ascii="宋体" w:hAnsi="宋体"/>
          <w:sz w:val="28"/>
          <w:szCs w:val="28"/>
        </w:rPr>
        <w:t>报名号</w:t>
      </w:r>
      <w:r>
        <w:rPr>
          <w:rFonts w:hint="eastAsia" w:ascii="宋体" w:hAnsi="宋体"/>
          <w:sz w:val="28"/>
          <w:szCs w:val="28"/>
          <w:lang w:eastAsia="zh-CN"/>
        </w:rPr>
        <w:t>：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PMingLiU"/>
          <w:sz w:val="28"/>
          <w:szCs w:val="28"/>
          <w:u w:val="single"/>
          <w:lang w:val="en-US" w:eastAsia="zh-TW"/>
        </w:rPr>
        <w:t xml:space="preserve">      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</w:t>
      </w:r>
    </w:p>
    <w:p w14:paraId="56B59928">
      <w:pPr>
        <w:spacing w:line="200" w:lineRule="exact"/>
        <w:ind w:firstLine="180" w:firstLineChars="100"/>
        <w:rPr>
          <w:rFonts w:ascii="宋体" w:hAnsi="宋体"/>
          <w:sz w:val="18"/>
          <w:szCs w:val="18"/>
          <w:u w:val="single"/>
        </w:rPr>
      </w:pPr>
    </w:p>
    <w:tbl>
      <w:tblPr>
        <w:tblStyle w:val="4"/>
        <w:tblW w:w="848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3460"/>
        <w:gridCol w:w="1980"/>
        <w:gridCol w:w="2050"/>
      </w:tblGrid>
      <w:tr w14:paraId="2CF34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0E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D9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38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是否提交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A3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12823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F8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8D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学历证书原件及复印件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10"/>
                <w:sz w:val="22"/>
                <w:szCs w:val="22"/>
                <w:lang w:val="en-US" w:eastAsia="zh-CN" w:bidi="ar"/>
              </w:rPr>
              <w:t>国内学历信息通过网站电子信息比对的可不提交原件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DC0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8"/>
                <w:szCs w:val="28"/>
                <w:u w:val="none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39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已核验/未核验</w:t>
            </w:r>
          </w:p>
        </w:tc>
      </w:tr>
      <w:tr w14:paraId="65719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45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B3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普通话证书</w:t>
            </w:r>
            <w:r>
              <w:rPr>
                <w:rFonts w:hint="eastAsia" w:ascii="宋体" w:hAnsi="宋体" w:eastAsia="PMingLiU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TW" w:bidi="ar"/>
              </w:rPr>
              <w:t>(</w:t>
            </w:r>
            <w:r>
              <w:rPr>
                <w:rStyle w:val="10"/>
                <w:sz w:val="22"/>
                <w:szCs w:val="22"/>
                <w:lang w:val="en-US" w:eastAsia="zh-CN" w:bidi="ar"/>
              </w:rPr>
              <w:t>通过网站电子信息比对的可不提交原件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FA0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8"/>
                <w:szCs w:val="28"/>
                <w:u w:val="none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36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已核验/未核验</w:t>
            </w:r>
          </w:p>
        </w:tc>
      </w:tr>
      <w:tr w14:paraId="20B0D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FE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87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《教师资格认定申请表》</w:t>
            </w:r>
          </w:p>
          <w:p w14:paraId="7D1CF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原件4份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264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26FD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D260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60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F4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岗前培训合格证：原件及复印件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CBC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9E54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2553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9F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9E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教师资格申请人员体检表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BAB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A6C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有效期一年，体检结论需有“合格”字样，需二医院医生签字盖章</w:t>
            </w:r>
          </w:p>
        </w:tc>
      </w:tr>
      <w:tr w14:paraId="03619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E8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1FD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教育教学基本素质与能力测试（面试、试讲）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0E6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9F5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*现场试讲时携带空表交给现场工作人员，试讲结束后由人事统一提交</w:t>
            </w:r>
          </w:p>
        </w:tc>
      </w:tr>
      <w:tr w14:paraId="11132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B0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18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劳动合同原件及复印件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DFF27">
            <w:pPr>
              <w:ind w:firstLine="382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0F3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6B56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7A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8E9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近两年内课表，需教务部盖章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337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E499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D29F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33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FD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高校教师资格证</w:t>
            </w:r>
          </w:p>
          <w:p w14:paraId="5AF83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申报资格审查表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A45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1BC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AD60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B5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E9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一寸</w:t>
            </w:r>
            <w:r>
              <w:rPr>
                <w:rStyle w:val="11"/>
                <w:sz w:val="24"/>
                <w:szCs w:val="24"/>
                <w:lang w:val="en-US" w:eastAsia="zh-CN" w:bidi="ar"/>
              </w:rPr>
              <w:t>白底登记照1张（背面写姓名），需与网报上传照片版本一致。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086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D50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</w:tbl>
    <w:p w14:paraId="1ED49399">
      <w:pPr>
        <w:rPr>
          <w:rFonts w:ascii="宋体" w:hAnsi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Q2OWQ2M2FiMTM3YzIxY2MzZDE2ZDJiZjExZDY3NDQifQ=="/>
  </w:docVars>
  <w:rsids>
    <w:rsidRoot w:val="0057148F"/>
    <w:rsid w:val="0009341A"/>
    <w:rsid w:val="000F12F0"/>
    <w:rsid w:val="001D53DC"/>
    <w:rsid w:val="001E7F75"/>
    <w:rsid w:val="001F7403"/>
    <w:rsid w:val="00260C0D"/>
    <w:rsid w:val="002B1E11"/>
    <w:rsid w:val="002D48DF"/>
    <w:rsid w:val="003152D9"/>
    <w:rsid w:val="0035124D"/>
    <w:rsid w:val="00385610"/>
    <w:rsid w:val="003B1B48"/>
    <w:rsid w:val="003B316F"/>
    <w:rsid w:val="004654DE"/>
    <w:rsid w:val="00491211"/>
    <w:rsid w:val="00524882"/>
    <w:rsid w:val="0057148F"/>
    <w:rsid w:val="005C3406"/>
    <w:rsid w:val="006B16FB"/>
    <w:rsid w:val="007760B6"/>
    <w:rsid w:val="007B16C1"/>
    <w:rsid w:val="008123A7"/>
    <w:rsid w:val="00850251"/>
    <w:rsid w:val="008B2862"/>
    <w:rsid w:val="008D1675"/>
    <w:rsid w:val="009B0ADA"/>
    <w:rsid w:val="009C185C"/>
    <w:rsid w:val="009F5556"/>
    <w:rsid w:val="00A5655E"/>
    <w:rsid w:val="00AB28E1"/>
    <w:rsid w:val="00B031E9"/>
    <w:rsid w:val="00B978EA"/>
    <w:rsid w:val="00BB4D35"/>
    <w:rsid w:val="00BD6C16"/>
    <w:rsid w:val="00C3230A"/>
    <w:rsid w:val="00CD246F"/>
    <w:rsid w:val="00D64DF1"/>
    <w:rsid w:val="00E03111"/>
    <w:rsid w:val="00E1659C"/>
    <w:rsid w:val="00E21681"/>
    <w:rsid w:val="00E973BA"/>
    <w:rsid w:val="00EE08B0"/>
    <w:rsid w:val="00FB7C9A"/>
    <w:rsid w:val="00FE1E5F"/>
    <w:rsid w:val="06BE224B"/>
    <w:rsid w:val="087A5CCA"/>
    <w:rsid w:val="0B4B1E27"/>
    <w:rsid w:val="100D30FC"/>
    <w:rsid w:val="10FD08CC"/>
    <w:rsid w:val="13602EE9"/>
    <w:rsid w:val="1B896819"/>
    <w:rsid w:val="200F495D"/>
    <w:rsid w:val="25A42C80"/>
    <w:rsid w:val="510F14B3"/>
    <w:rsid w:val="51FC769D"/>
    <w:rsid w:val="65E70E45"/>
    <w:rsid w:val="6CBA6353"/>
    <w:rsid w:val="76E22273"/>
    <w:rsid w:val="7E1C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link w:val="3"/>
    <w:autoRedefine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link w:val="2"/>
    <w:autoRedefine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font0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61"/>
    <w:basedOn w:val="6"/>
    <w:autoRedefine/>
    <w:qFormat/>
    <w:uiPriority w:val="0"/>
    <w:rPr>
      <w:rFonts w:ascii="仿宋" w:hAnsi="仿宋" w:eastAsia="仿宋" w:cs="仿宋"/>
      <w:b/>
      <w:bCs/>
      <w:color w:val="FF0000"/>
      <w:sz w:val="24"/>
      <w:szCs w:val="24"/>
      <w:u w:val="none"/>
    </w:rPr>
  </w:style>
  <w:style w:type="character" w:customStyle="1" w:styleId="11">
    <w:name w:val="font21"/>
    <w:basedOn w:val="6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296</Words>
  <Characters>297</Characters>
  <Lines>2</Lines>
  <Paragraphs>1</Paragraphs>
  <TotalTime>1</TotalTime>
  <ScaleCrop>false</ScaleCrop>
  <LinksUpToDate>false</LinksUpToDate>
  <CharactersWithSpaces>346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2022-04-20T01:07:00Z</dcterms:created>
  <dc:creator>Windows 用户</dc:creator>
  <cp:lastModifiedBy>赵胜</cp:lastModifiedBy>
  <cp:lastPrinted>2024-04-25T08:36:00Z</cp:lastPrinted>
  <dcterms:modified xsi:type="dcterms:W3CDTF">2025-09-09T00:49:15Z</dcterms:modified>
  <dc:title>福建省高校教师资格认定申请材料清单目录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BF6C8E8E3CBE4742B4F0103E5B7DC2C8</vt:lpwstr>
  </property>
  <property fmtid="{D5CDD505-2E9C-101B-9397-08002B2CF9AE}" pid="4" name="KSOTemplateDocerSaveRecord">
    <vt:lpwstr>eyJoZGlkIjoiNTEyMTM0NGUxOGYzNDYxODhlYzJlYWEyYzgxNDcwNzkiLCJ1c2VySWQiOiIyNzg0MTQ4NjEifQ==</vt:lpwstr>
  </property>
</Properties>
</file>