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F9FCE" w14:textId="3337236F" w:rsidR="00082146" w:rsidRPr="00082146" w:rsidRDefault="00082146" w:rsidP="00082146">
      <w:pPr>
        <w:widowControl/>
        <w:jc w:val="center"/>
        <w:rPr>
          <w:rFonts w:ascii="仿宋" w:eastAsia="仿宋" w:hAnsi="仿宋" w:cs="宋体" w:hint="eastAsia"/>
          <w:color w:val="333333"/>
          <w:kern w:val="0"/>
          <w:sz w:val="32"/>
          <w:szCs w:val="24"/>
        </w:rPr>
      </w:pP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24"/>
        </w:rPr>
        <w:t xml:space="preserve"> “</w:t>
      </w:r>
      <w:r w:rsidR="00B41F29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24"/>
        </w:rPr>
        <w:t>公务员能力与素养</w:t>
      </w: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24"/>
        </w:rPr>
        <w:t>”微专业</w:t>
      </w:r>
      <w:r>
        <w:rPr>
          <w:rFonts w:ascii="仿宋" w:eastAsia="仿宋" w:hAnsi="仿宋" w:cs="宋体"/>
          <w:b/>
          <w:bCs/>
          <w:color w:val="333333"/>
          <w:kern w:val="0"/>
          <w:sz w:val="32"/>
          <w:szCs w:val="24"/>
        </w:rPr>
        <w:br/>
      </w: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32"/>
          <w:szCs w:val="24"/>
        </w:rPr>
        <w:t>招生简章</w:t>
      </w:r>
    </w:p>
    <w:p w14:paraId="6A727FA5" w14:textId="77777777" w:rsidR="00082146" w:rsidRPr="00082146" w:rsidRDefault="00082146" w:rsidP="007B5C6A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一、专业简介</w:t>
      </w:r>
    </w:p>
    <w:p w14:paraId="2B8BC919" w14:textId="46FB3F47" w:rsidR="00B41F29" w:rsidRDefault="00B41F29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B41F2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本专业主要针对有意向在毕业以后参加公务员考试，从事行政工作的学生，通过跨专业的方式，综合培养学生的行政能力与素养。并结合党和国家关于大力弘扬优秀传统文化的战略规划，遵循“创造性转化，创新性发展”的方针，将中华优秀传统政治文化与现代政治理论相结合，宏观政治理念与微观政治技能相结合，综合培养既具备宏观政治视野，又具备微观</w:t>
      </w:r>
      <w:r w:rsidR="006A582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行政</w:t>
      </w:r>
      <w:r w:rsidRPr="00B41F2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技能的综合型行政人才。</w:t>
      </w:r>
    </w:p>
    <w:p w14:paraId="6AAD4CE9" w14:textId="77777777" w:rsidR="00082146" w:rsidRPr="00082146" w:rsidRDefault="00082146" w:rsidP="007B5C6A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二、培养目标</w:t>
      </w:r>
    </w:p>
    <w:p w14:paraId="156C68BB" w14:textId="0BAD6056" w:rsidR="00082146" w:rsidRPr="00082146" w:rsidRDefault="00B41F29" w:rsidP="000148D0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B41F2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培养既具备宏观政治视野，又具备微观</w:t>
      </w:r>
      <w:r w:rsidR="006A582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行政</w:t>
      </w:r>
      <w:r w:rsidRPr="00B41F2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技能的综合型行政人才。</w:t>
      </w:r>
    </w:p>
    <w:p w14:paraId="7AFA787D" w14:textId="77777777" w:rsidR="00082146" w:rsidRPr="00082146" w:rsidRDefault="00082146" w:rsidP="000148D0">
      <w:pPr>
        <w:widowControl/>
        <w:spacing w:after="24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三、课程设置</w:t>
      </w:r>
    </w:p>
    <w:tbl>
      <w:tblPr>
        <w:tblW w:w="477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83"/>
        <w:gridCol w:w="2056"/>
        <w:gridCol w:w="566"/>
        <w:gridCol w:w="577"/>
        <w:gridCol w:w="452"/>
        <w:gridCol w:w="449"/>
        <w:gridCol w:w="449"/>
        <w:gridCol w:w="452"/>
        <w:gridCol w:w="598"/>
        <w:gridCol w:w="661"/>
      </w:tblGrid>
      <w:tr w:rsidR="00B41F29" w14:paraId="1BAFADC9" w14:textId="77777777" w:rsidTr="00B41F29">
        <w:trPr>
          <w:trHeight w:val="145"/>
          <w:jc w:val="center"/>
        </w:trPr>
        <w:tc>
          <w:tcPr>
            <w:tcW w:w="1108" w:type="pct"/>
            <w:vMerge w:val="restart"/>
            <w:vAlign w:val="center"/>
          </w:tcPr>
          <w:p w14:paraId="75983CD4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/>
                <w:b/>
                <w:kern w:val="0"/>
                <w:sz w:val="18"/>
                <w:szCs w:val="18"/>
                <w:lang w:bidi="ar"/>
              </w:rPr>
              <w:t xml:space="preserve">　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课程编号</w:t>
            </w:r>
          </w:p>
        </w:tc>
        <w:tc>
          <w:tcPr>
            <w:tcW w:w="1278" w:type="pct"/>
            <w:vMerge w:val="restart"/>
            <w:tcBorders>
              <w:right w:val="single" w:sz="8" w:space="0" w:color="auto"/>
            </w:tcBorders>
            <w:vAlign w:val="center"/>
          </w:tcPr>
          <w:p w14:paraId="6C629436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cs="Times New Roman"/>
                <w:b/>
                <w:kern w:val="0"/>
                <w:sz w:val="18"/>
                <w:szCs w:val="18"/>
                <w:lang w:bidi="ar"/>
              </w:rPr>
              <w:t xml:space="preserve">　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352" w:type="pct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CDCDDEC" w14:textId="77777777" w:rsidR="00B41F29" w:rsidRDefault="00B41F29" w:rsidP="00C04F3A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总学分</w:t>
            </w:r>
          </w:p>
        </w:tc>
        <w:tc>
          <w:tcPr>
            <w:tcW w:w="359" w:type="pct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03A556A" w14:textId="77777777" w:rsidR="00B41F29" w:rsidRDefault="00B41F29" w:rsidP="00C04F3A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总学时</w:t>
            </w:r>
          </w:p>
        </w:tc>
        <w:tc>
          <w:tcPr>
            <w:tcW w:w="1120" w:type="pct"/>
            <w:gridSpan w:val="4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EBA391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cs="Times New Roman"/>
                <w:b/>
                <w:sz w:val="18"/>
                <w:szCs w:val="18"/>
              </w:rPr>
              <w:t>学时分配</w:t>
            </w:r>
          </w:p>
        </w:tc>
        <w:tc>
          <w:tcPr>
            <w:tcW w:w="372" w:type="pct"/>
            <w:vMerge w:val="restart"/>
            <w:vAlign w:val="center"/>
          </w:tcPr>
          <w:p w14:paraId="5D3921AD" w14:textId="77777777" w:rsidR="00B41F29" w:rsidRDefault="00B41F29" w:rsidP="00C04F3A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开课学期</w:t>
            </w:r>
          </w:p>
        </w:tc>
        <w:tc>
          <w:tcPr>
            <w:tcW w:w="411" w:type="pct"/>
            <w:vMerge w:val="restart"/>
            <w:vAlign w:val="center"/>
          </w:tcPr>
          <w:p w14:paraId="73CDD72A" w14:textId="77777777" w:rsidR="00B41F29" w:rsidRDefault="00B41F29" w:rsidP="00C04F3A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b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考核方式</w:t>
            </w:r>
          </w:p>
        </w:tc>
      </w:tr>
      <w:tr w:rsidR="00B41F29" w14:paraId="2CCFB28D" w14:textId="77777777" w:rsidTr="00B41F29">
        <w:trPr>
          <w:trHeight w:val="177"/>
          <w:jc w:val="center"/>
        </w:trPr>
        <w:tc>
          <w:tcPr>
            <w:tcW w:w="1108" w:type="pct"/>
            <w:vMerge/>
            <w:tcBorders>
              <w:bottom w:val="single" w:sz="8" w:space="0" w:color="auto"/>
            </w:tcBorders>
            <w:vAlign w:val="center"/>
          </w:tcPr>
          <w:p w14:paraId="3DAAC280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278" w:type="pct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AF4711B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A3F305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59" w:type="pct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AEFB55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等线" w:hint="eastAsia"/>
                <w:color w:val="000000"/>
                <w:sz w:val="22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DECB0BD" w14:textId="77777777" w:rsidR="00B41F29" w:rsidRDefault="00B41F29" w:rsidP="00C04F3A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线下学时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C4519B9" w14:textId="77777777" w:rsidR="00B41F29" w:rsidRDefault="00B41F29" w:rsidP="00C04F3A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线上学时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1F8D0F5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理论学时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51F7F" w14:textId="77777777" w:rsidR="00B41F29" w:rsidRDefault="00B41F29" w:rsidP="00C04F3A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实践学时</w:t>
            </w:r>
          </w:p>
        </w:tc>
        <w:tc>
          <w:tcPr>
            <w:tcW w:w="372" w:type="pct"/>
            <w:vMerge/>
            <w:tcBorders>
              <w:bottom w:val="single" w:sz="8" w:space="0" w:color="auto"/>
            </w:tcBorders>
            <w:vAlign w:val="center"/>
          </w:tcPr>
          <w:p w14:paraId="1C3F5C70" w14:textId="77777777" w:rsidR="00B41F29" w:rsidRDefault="00B41F29" w:rsidP="00C04F3A">
            <w:pPr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11" w:type="pct"/>
            <w:vMerge/>
            <w:tcBorders>
              <w:bottom w:val="single" w:sz="8" w:space="0" w:color="auto"/>
            </w:tcBorders>
            <w:vAlign w:val="center"/>
          </w:tcPr>
          <w:p w14:paraId="45C9FC3E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宋体" w:hint="eastAsi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41F29" w14:paraId="58114881" w14:textId="77777777" w:rsidTr="00B41F29">
        <w:trPr>
          <w:trHeight w:val="567"/>
          <w:jc w:val="center"/>
        </w:trPr>
        <w:tc>
          <w:tcPr>
            <w:tcW w:w="1108" w:type="pct"/>
            <w:vAlign w:val="center"/>
          </w:tcPr>
          <w:p w14:paraId="6C656F92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  <w:t>2025RWW101</w:t>
            </w:r>
          </w:p>
        </w:tc>
        <w:tc>
          <w:tcPr>
            <w:tcW w:w="1278" w:type="pct"/>
            <w:tcBorders>
              <w:right w:val="single" w:sz="8" w:space="0" w:color="auto"/>
            </w:tcBorders>
            <w:vAlign w:val="center"/>
          </w:tcPr>
          <w:p w14:paraId="0A761F31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公文写作与AI写作训练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09744AF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2DC04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32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F7BC5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BE0D9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DCC16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EB2728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372" w:type="pct"/>
            <w:vAlign w:val="center"/>
          </w:tcPr>
          <w:p w14:paraId="36253D09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</w:t>
            </w:r>
          </w:p>
        </w:tc>
        <w:tc>
          <w:tcPr>
            <w:tcW w:w="411" w:type="pct"/>
            <w:vAlign w:val="center"/>
          </w:tcPr>
          <w:p w14:paraId="4DA36493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考查</w:t>
            </w:r>
          </w:p>
        </w:tc>
      </w:tr>
      <w:tr w:rsidR="00B41F29" w14:paraId="03DD642B" w14:textId="77777777" w:rsidTr="00B41F29">
        <w:trPr>
          <w:trHeight w:val="567"/>
          <w:jc w:val="center"/>
        </w:trPr>
        <w:tc>
          <w:tcPr>
            <w:tcW w:w="1108" w:type="pct"/>
            <w:vAlign w:val="center"/>
          </w:tcPr>
          <w:p w14:paraId="2A174F10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  <w:t>2025RWW102</w:t>
            </w:r>
          </w:p>
        </w:tc>
        <w:tc>
          <w:tcPr>
            <w:tcW w:w="1278" w:type="pct"/>
            <w:tcBorders>
              <w:right w:val="single" w:sz="8" w:space="0" w:color="auto"/>
            </w:tcBorders>
            <w:vAlign w:val="center"/>
          </w:tcPr>
          <w:p w14:paraId="5B40D641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行政语言与面试技巧训练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168535A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2986E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32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EB403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CC143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F0FF1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A359E8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372" w:type="pct"/>
            <w:vAlign w:val="center"/>
          </w:tcPr>
          <w:p w14:paraId="28C7E972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411" w:type="pct"/>
            <w:vAlign w:val="center"/>
          </w:tcPr>
          <w:p w14:paraId="185382F3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考查</w:t>
            </w:r>
          </w:p>
        </w:tc>
      </w:tr>
      <w:tr w:rsidR="00B41F29" w14:paraId="5F09B49F" w14:textId="77777777" w:rsidTr="00B41F29">
        <w:trPr>
          <w:trHeight w:val="567"/>
          <w:jc w:val="center"/>
        </w:trPr>
        <w:tc>
          <w:tcPr>
            <w:tcW w:w="1108" w:type="pct"/>
            <w:vAlign w:val="center"/>
          </w:tcPr>
          <w:p w14:paraId="5F588A07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  <w:t>2025RWW103</w:t>
            </w:r>
          </w:p>
        </w:tc>
        <w:tc>
          <w:tcPr>
            <w:tcW w:w="1278" w:type="pct"/>
            <w:tcBorders>
              <w:right w:val="single" w:sz="8" w:space="0" w:color="auto"/>
            </w:tcBorders>
            <w:vAlign w:val="center"/>
          </w:tcPr>
          <w:p w14:paraId="62B42886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中国古代政治思想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48391CB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CEEEA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32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65C80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77E02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9CE98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E77C14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372" w:type="pct"/>
            <w:vAlign w:val="center"/>
          </w:tcPr>
          <w:p w14:paraId="0415D154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3</w:t>
            </w:r>
          </w:p>
        </w:tc>
        <w:tc>
          <w:tcPr>
            <w:tcW w:w="411" w:type="pct"/>
            <w:vAlign w:val="center"/>
          </w:tcPr>
          <w:p w14:paraId="540C447A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考查</w:t>
            </w:r>
          </w:p>
        </w:tc>
      </w:tr>
      <w:tr w:rsidR="00B41F29" w14:paraId="60D21817" w14:textId="77777777" w:rsidTr="00B41F29">
        <w:trPr>
          <w:trHeight w:val="567"/>
          <w:jc w:val="center"/>
        </w:trPr>
        <w:tc>
          <w:tcPr>
            <w:tcW w:w="1108" w:type="pct"/>
            <w:vAlign w:val="center"/>
          </w:tcPr>
          <w:p w14:paraId="12632323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  <w:t>2025RWW104</w:t>
            </w:r>
          </w:p>
        </w:tc>
        <w:tc>
          <w:tcPr>
            <w:tcW w:w="1278" w:type="pct"/>
            <w:tcBorders>
              <w:right w:val="single" w:sz="8" w:space="0" w:color="auto"/>
            </w:tcBorders>
            <w:vAlign w:val="center"/>
          </w:tcPr>
          <w:p w14:paraId="0047B45C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行政管理学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9DEDB34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C330E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32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F8E27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D67DA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26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5EF70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0F5BF9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372" w:type="pct"/>
            <w:vAlign w:val="center"/>
          </w:tcPr>
          <w:p w14:paraId="4DAA723A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3</w:t>
            </w:r>
          </w:p>
        </w:tc>
        <w:tc>
          <w:tcPr>
            <w:tcW w:w="411" w:type="pct"/>
            <w:vAlign w:val="center"/>
          </w:tcPr>
          <w:p w14:paraId="1EED09F7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考查</w:t>
            </w:r>
          </w:p>
        </w:tc>
      </w:tr>
      <w:tr w:rsidR="00B41F29" w14:paraId="6326EB99" w14:textId="77777777" w:rsidTr="00B41F29">
        <w:trPr>
          <w:trHeight w:val="567"/>
          <w:jc w:val="center"/>
        </w:trPr>
        <w:tc>
          <w:tcPr>
            <w:tcW w:w="1108" w:type="pct"/>
            <w:vAlign w:val="center"/>
          </w:tcPr>
          <w:p w14:paraId="76F31520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Times New Roman" w:hint="eastAsia"/>
                <w:kern w:val="0"/>
                <w:sz w:val="18"/>
                <w:szCs w:val="18"/>
                <w:lang w:bidi="ar"/>
              </w:rPr>
              <w:t>2025RWW105</w:t>
            </w:r>
          </w:p>
        </w:tc>
        <w:tc>
          <w:tcPr>
            <w:tcW w:w="1278" w:type="pct"/>
            <w:tcBorders>
              <w:right w:val="single" w:sz="8" w:space="0" w:color="auto"/>
            </w:tcBorders>
            <w:vAlign w:val="center"/>
          </w:tcPr>
          <w:p w14:paraId="667E669B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行政案例分析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A333D6D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2</w:t>
            </w: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82E67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32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8FAEA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EA026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2B409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019C20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16</w:t>
            </w:r>
          </w:p>
        </w:tc>
        <w:tc>
          <w:tcPr>
            <w:tcW w:w="372" w:type="pct"/>
            <w:vAlign w:val="center"/>
          </w:tcPr>
          <w:p w14:paraId="2AFB545A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</w:rPr>
              <w:t>4</w:t>
            </w:r>
          </w:p>
        </w:tc>
        <w:tc>
          <w:tcPr>
            <w:tcW w:w="411" w:type="pct"/>
            <w:vAlign w:val="center"/>
          </w:tcPr>
          <w:p w14:paraId="06DFC063" w14:textId="77777777" w:rsidR="00B41F29" w:rsidRDefault="00B41F29" w:rsidP="00C04F3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eastAsia="仿宋" w:hAnsi="仿宋" w:cs="Times New Roman" w:hint="eastAsia"/>
                <w:sz w:val="18"/>
                <w:szCs w:val="18"/>
              </w:rPr>
            </w:pPr>
            <w:r>
              <w:rPr>
                <w:rFonts w:ascii="仿宋" w:eastAsia="仿宋" w:hAnsi="仿宋" w:cs="Times New Roman" w:hint="eastAsia"/>
                <w:sz w:val="18"/>
                <w:szCs w:val="18"/>
                <w:lang w:bidi="ar"/>
              </w:rPr>
              <w:t>考查</w:t>
            </w:r>
          </w:p>
        </w:tc>
      </w:tr>
    </w:tbl>
    <w:p w14:paraId="4E823E2E" w14:textId="77777777" w:rsidR="00B41F29" w:rsidRPr="00082146" w:rsidRDefault="00B41F29" w:rsidP="00D62ECF">
      <w:pPr>
        <w:widowControl/>
        <w:tabs>
          <w:tab w:val="left" w:pos="467"/>
          <w:tab w:val="left" w:pos="2354"/>
          <w:tab w:val="left" w:pos="3227"/>
          <w:tab w:val="left" w:pos="4087"/>
          <w:tab w:val="left" w:pos="4975"/>
          <w:tab w:val="left" w:pos="5476"/>
          <w:tab w:val="left" w:pos="6326"/>
        </w:tabs>
        <w:ind w:left="-108" w:right="-14"/>
        <w:jc w:val="left"/>
        <w:textAlignment w:val="center"/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</w:pPr>
    </w:p>
    <w:p w14:paraId="2AE20172" w14:textId="77777777" w:rsidR="00082146" w:rsidRPr="00082146" w:rsidRDefault="00082146" w:rsidP="007B5C6A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四、修读条件</w:t>
      </w:r>
    </w:p>
    <w:p w14:paraId="3B5E4A01" w14:textId="57617002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面向</w:t>
      </w:r>
      <w:r w:rsidR="00B41F2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全校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二年级上本科生招生，且已经修完或在原专业培养方案中有前置课程的学生。</w:t>
      </w:r>
      <w:r w:rsidR="00BD7CEB" w:rsidRPr="00BD7CEB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学有余力，</w:t>
      </w:r>
      <w:r w:rsidR="00BD7CEB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无违纪记录。</w:t>
      </w:r>
    </w:p>
    <w:p w14:paraId="2B49EF2B" w14:textId="2CBDF1A2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前置课程：</w:t>
      </w:r>
      <w:r w:rsidR="00B41F2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《现代汉语》</w:t>
      </w:r>
      <w:r w:rsidR="00B41F29" w:rsidRPr="00B41F29">
        <w:rPr>
          <w:rFonts w:ascii="楷体" w:eastAsia="楷体" w:hAnsi="楷体" w:cs="宋体" w:hint="eastAsia"/>
          <w:color w:val="333333"/>
          <w:kern w:val="0"/>
          <w:sz w:val="24"/>
          <w:szCs w:val="24"/>
        </w:rPr>
        <w:t>（汉语言专业）</w:t>
      </w:r>
      <w:r w:rsidR="00B41F29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或《大学语文》</w:t>
      </w:r>
      <w:r w:rsidR="00B41F29" w:rsidRPr="00B41F29">
        <w:rPr>
          <w:rFonts w:ascii="楷体" w:eastAsia="楷体" w:hAnsi="楷体" w:cs="宋体" w:hint="eastAsia"/>
          <w:color w:val="333333"/>
          <w:kern w:val="0"/>
          <w:sz w:val="24"/>
          <w:szCs w:val="24"/>
        </w:rPr>
        <w:t>（非汉语言专业）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14:paraId="4E690030" w14:textId="77777777" w:rsidR="00082146" w:rsidRPr="00082146" w:rsidRDefault="00082146" w:rsidP="007B5C6A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五、应用领域</w:t>
      </w:r>
    </w:p>
    <w:p w14:paraId="2D391ACA" w14:textId="6495463A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本微专业毕业生具备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从事行政工作能力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，可在以下领域就业：</w:t>
      </w:r>
    </w:p>
    <w:p w14:paraId="02C579B3" w14:textId="3628FC14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1、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公务员岗位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14:paraId="6CDA71FC" w14:textId="213942A1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2、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企业管理岗位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14:paraId="0FDE510D" w14:textId="77777777" w:rsidR="00082146" w:rsidRPr="00082146" w:rsidRDefault="00082146" w:rsidP="007B5C6A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lastRenderedPageBreak/>
        <w:t>六、资格证书</w:t>
      </w:r>
    </w:p>
    <w:p w14:paraId="5ED81BAA" w14:textId="7F5B6E36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学生完成本微专业全部课程学习，考核合格后，将获得由本校颁发的“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公务员能力与素养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微专业结业证书”。</w:t>
      </w:r>
    </w:p>
    <w:p w14:paraId="23AA2E96" w14:textId="77777777" w:rsidR="00082146" w:rsidRPr="00082146" w:rsidRDefault="00082146" w:rsidP="007B5C6A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七、报名方法及相关说明</w:t>
      </w:r>
    </w:p>
    <w:p w14:paraId="52CA0490" w14:textId="77777777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1、报名须知</w:t>
      </w:r>
    </w:p>
    <w:p w14:paraId="2B1DDA83" w14:textId="77777777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(1)、报名时间：发布之日起即可报名</w:t>
      </w:r>
    </w:p>
    <w:p w14:paraId="33549108" w14:textId="5D650645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(2)、报名方式：</w:t>
      </w:r>
      <w:r w:rsidR="00D77773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下载填写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《</w:t>
      </w:r>
      <w:r w:rsidR="006347C4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湖北师范大学文理学院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微专业</w:t>
      </w:r>
      <w:r w:rsidR="007B5C6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学习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报名表》（</w:t>
      </w:r>
      <w:r w:rsidR="006347C4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教务部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网站</w:t>
      </w:r>
      <w:r w:rsidR="00D77773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“资源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下载</w:t>
      </w:r>
      <w:r w:rsidR="00D77773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”栏目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）</w:t>
      </w:r>
      <w:r w:rsidR="00D77773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，报名表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提交至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人文</w:t>
      </w:r>
      <w:r w:rsidR="006347C4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学院</w:t>
      </w:r>
      <w:r w:rsidR="006347C4"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教</w:t>
      </w:r>
      <w:r w:rsidR="006347C4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学办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（</w:t>
      </w:r>
      <w:r w:rsidR="006347C4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3号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实验</w:t>
      </w:r>
      <w:r w:rsidR="006347C4"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楼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41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5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）</w:t>
      </w:r>
    </w:p>
    <w:p w14:paraId="4E4CB7A6" w14:textId="77777777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(3)、学生所在学</w:t>
      </w:r>
      <w:r w:rsidR="007B5C6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院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盖章的成绩总表及无违纪证明</w:t>
      </w:r>
    </w:p>
    <w:p w14:paraId="702E29AD" w14:textId="1BA25222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2、录取名单</w:t>
      </w:r>
      <w:r w:rsidR="007B5C6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将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在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湖北师范大学文理</w:t>
      </w:r>
      <w:r w:rsidR="006347C4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学院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网站进行公示，以便学生查询。</w:t>
      </w:r>
    </w:p>
    <w:p w14:paraId="3601D1E7" w14:textId="479E1A01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3、咨询方式：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人文</w:t>
      </w:r>
      <w:r w:rsidR="006347C4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学院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：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18786026374王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老师</w:t>
      </w:r>
    </w:p>
    <w:p w14:paraId="7EDE4EB9" w14:textId="77777777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4、教学安排</w:t>
      </w:r>
    </w:p>
    <w:p w14:paraId="317F1E2C" w14:textId="77777777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(1)单独编班</w:t>
      </w:r>
    </w:p>
    <w:p w14:paraId="74B54756" w14:textId="41B811D6" w:rsidR="00082146" w:rsidRPr="00082146" w:rsidRDefault="00082146" w:rsidP="007B5C6A">
      <w:pPr>
        <w:widowControl/>
        <w:snapToGrid w:val="0"/>
        <w:spacing w:line="360" w:lineRule="auto"/>
        <w:ind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(2)上课形式：线下；周末/周中；具体开课时间另行安排。</w:t>
      </w:r>
    </w:p>
    <w:p w14:paraId="697EA7C6" w14:textId="77777777" w:rsidR="00082146" w:rsidRPr="00082146" w:rsidRDefault="00301947" w:rsidP="007B5C6A">
      <w:pPr>
        <w:widowControl/>
        <w:snapToGrid w:val="0"/>
        <w:spacing w:line="360" w:lineRule="auto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八、</w:t>
      </w:r>
      <w:r w:rsidR="00082146" w:rsidRPr="00082146">
        <w:rPr>
          <w:rFonts w:ascii="仿宋" w:eastAsia="仿宋" w:hAnsi="仿宋" w:cs="宋体" w:hint="eastAsia"/>
          <w:b/>
          <w:bCs/>
          <w:color w:val="333333"/>
          <w:kern w:val="0"/>
          <w:sz w:val="24"/>
          <w:szCs w:val="24"/>
        </w:rPr>
        <w:t>课程简介</w:t>
      </w:r>
    </w:p>
    <w:p w14:paraId="3AF748BF" w14:textId="74DF5C96" w:rsidR="00082146" w:rsidRPr="000148D0" w:rsidRDefault="00082146" w:rsidP="000148D0">
      <w:pPr>
        <w:widowControl/>
        <w:snapToGrid w:val="0"/>
        <w:spacing w:line="360" w:lineRule="auto"/>
        <w:ind w:leftChars="31" w:left="425" w:hanging="36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 w:rsidRPr="000148D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1.《</w:t>
      </w:r>
      <w:r w:rsidR="00052686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公文写作</w:t>
      </w:r>
      <w:r w:rsidR="00052686" w:rsidRPr="00052686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与AI写作训练</w:t>
      </w:r>
      <w:r w:rsidRPr="000148D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》</w:t>
      </w:r>
    </w:p>
    <w:p w14:paraId="3BAE9DDB" w14:textId="63ED07BC" w:rsidR="00082146" w:rsidRPr="00082146" w:rsidRDefault="00082146" w:rsidP="000148D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课程内容：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主要练习从事行政工作所必须的相关公务文书的写作方法，同时练习如何对借助AI生成公务文书进行修改，培养学生的写作能力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14:paraId="34EAA590" w14:textId="0D8EA39F" w:rsidR="00082146" w:rsidRPr="000148D0" w:rsidRDefault="00082146" w:rsidP="000148D0">
      <w:pPr>
        <w:widowControl/>
        <w:snapToGrid w:val="0"/>
        <w:spacing w:line="360" w:lineRule="auto"/>
        <w:ind w:leftChars="31" w:left="425" w:hanging="36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 w:rsidRPr="000148D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2.《</w:t>
      </w:r>
      <w:r w:rsidR="00052686" w:rsidRPr="00052686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行政语言与面试技巧训练</w:t>
      </w:r>
      <w:r w:rsidRPr="000148D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》</w:t>
      </w:r>
    </w:p>
    <w:p w14:paraId="28DE5856" w14:textId="1A61F912" w:rsidR="00082146" w:rsidRPr="00082146" w:rsidRDefault="00082146" w:rsidP="000148D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课程内容：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练习行政工作中的语言</w:t>
      </w:r>
      <w:r w:rsidR="009776F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规范</w:t>
      </w:r>
      <w:r w:rsidR="0005268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，</w:t>
      </w:r>
      <w:r w:rsidR="009776F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让学生能够以符合公共机构形象的方式与人交流，同时练习公务员面试环节所需的相关技巧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14:paraId="74EF989B" w14:textId="61569B71" w:rsidR="00082146" w:rsidRPr="000148D0" w:rsidRDefault="00082146" w:rsidP="000148D0">
      <w:pPr>
        <w:widowControl/>
        <w:snapToGrid w:val="0"/>
        <w:spacing w:line="360" w:lineRule="auto"/>
        <w:ind w:leftChars="31" w:left="425" w:hanging="36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 w:rsidRPr="000148D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3.《</w:t>
      </w:r>
      <w:r w:rsidR="009776FC" w:rsidRPr="009776FC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中国古代政治思想</w:t>
      </w:r>
      <w:r w:rsidRPr="000148D0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》</w:t>
      </w:r>
    </w:p>
    <w:p w14:paraId="26BE6972" w14:textId="402F07C3" w:rsidR="00082146" w:rsidRDefault="00082146" w:rsidP="000148D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课程内容：</w:t>
      </w:r>
      <w:r w:rsidR="009776FC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介绍中国古代的政治思想观念，分析中国社会的价值理念，提升学生的政治敏锐度，培养与中国社会文化相适应的政治观念</w:t>
      </w: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14:paraId="0B10F1F8" w14:textId="718D5948" w:rsidR="009776FC" w:rsidRPr="009776FC" w:rsidRDefault="009776FC" w:rsidP="009776FC">
      <w:pPr>
        <w:widowControl/>
        <w:snapToGrid w:val="0"/>
        <w:spacing w:line="360" w:lineRule="auto"/>
        <w:ind w:leftChars="31" w:left="425" w:hanging="36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 w:rsidRPr="009776FC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4.《行政管理学》</w:t>
      </w:r>
    </w:p>
    <w:p w14:paraId="640BD76D" w14:textId="2E5B73F6" w:rsidR="009776FC" w:rsidRDefault="009776FC" w:rsidP="000148D0">
      <w:pPr>
        <w:widowControl/>
        <w:snapToGrid w:val="0"/>
        <w:spacing w:line="360" w:lineRule="auto"/>
        <w:ind w:leftChars="31" w:left="65" w:firstLine="480"/>
        <w:rPr>
          <w:rFonts w:ascii="仿宋" w:eastAsia="仿宋" w:hAnsi="仿宋" w:cs="宋体" w:hint="eastAsia"/>
          <w:color w:val="333333"/>
          <w:kern w:val="0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课程内容：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介绍现代行政管理学的相关理论及研究成果，培养学生科学的行政观念。</w:t>
      </w:r>
    </w:p>
    <w:p w14:paraId="4A5E1DAF" w14:textId="392CE77A" w:rsidR="009776FC" w:rsidRPr="009776FC" w:rsidRDefault="009776FC" w:rsidP="009776FC">
      <w:pPr>
        <w:widowControl/>
        <w:snapToGrid w:val="0"/>
        <w:spacing w:line="360" w:lineRule="auto"/>
        <w:ind w:leftChars="31" w:left="425" w:hanging="360"/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</w:pPr>
      <w:r w:rsidRPr="009776FC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5.《行政案例分析》</w:t>
      </w:r>
    </w:p>
    <w:p w14:paraId="71E00D0F" w14:textId="2D36E77D" w:rsidR="00D8411E" w:rsidRPr="00082146" w:rsidRDefault="009776FC" w:rsidP="009776FC">
      <w:pPr>
        <w:snapToGrid w:val="0"/>
        <w:spacing w:line="360" w:lineRule="auto"/>
        <w:ind w:leftChars="31" w:left="65" w:firstLineChars="200" w:firstLine="480"/>
        <w:rPr>
          <w:rFonts w:ascii="仿宋" w:eastAsia="仿宋" w:hAnsi="仿宋" w:hint="eastAsia"/>
          <w:sz w:val="24"/>
          <w:szCs w:val="24"/>
        </w:rPr>
      </w:pPr>
      <w:r w:rsidRPr="00082146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课程内容：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通过分析现实的行政案例，促进学生对相关技能的掌握，提升学生对相关理论的理解，做到理论与实践结合。</w:t>
      </w:r>
    </w:p>
    <w:sectPr w:rsidR="00D8411E" w:rsidRPr="00082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9DEAA" w14:textId="77777777" w:rsidR="00AE0BC7" w:rsidRDefault="00AE0BC7" w:rsidP="00082146">
      <w:r>
        <w:separator/>
      </w:r>
    </w:p>
  </w:endnote>
  <w:endnote w:type="continuationSeparator" w:id="0">
    <w:p w14:paraId="23556E40" w14:textId="77777777" w:rsidR="00AE0BC7" w:rsidRDefault="00AE0BC7" w:rsidP="00082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9ABE" w14:textId="77777777" w:rsidR="00AE0BC7" w:rsidRDefault="00AE0BC7" w:rsidP="00082146">
      <w:r>
        <w:separator/>
      </w:r>
    </w:p>
  </w:footnote>
  <w:footnote w:type="continuationSeparator" w:id="0">
    <w:p w14:paraId="22CA753B" w14:textId="77777777" w:rsidR="00AE0BC7" w:rsidRDefault="00AE0BC7" w:rsidP="00082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22A"/>
    <w:rsid w:val="000148D0"/>
    <w:rsid w:val="00052686"/>
    <w:rsid w:val="00082146"/>
    <w:rsid w:val="002626D8"/>
    <w:rsid w:val="00301947"/>
    <w:rsid w:val="0047622A"/>
    <w:rsid w:val="0049050E"/>
    <w:rsid w:val="006347C4"/>
    <w:rsid w:val="006A5826"/>
    <w:rsid w:val="007722F8"/>
    <w:rsid w:val="007B5C6A"/>
    <w:rsid w:val="007E6566"/>
    <w:rsid w:val="00873ABE"/>
    <w:rsid w:val="008A2D1F"/>
    <w:rsid w:val="009776FC"/>
    <w:rsid w:val="00A909A7"/>
    <w:rsid w:val="00A913DE"/>
    <w:rsid w:val="00AE0BC7"/>
    <w:rsid w:val="00B41F29"/>
    <w:rsid w:val="00BC7954"/>
    <w:rsid w:val="00BD7CEB"/>
    <w:rsid w:val="00D102EF"/>
    <w:rsid w:val="00D77773"/>
    <w:rsid w:val="00D8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254DD"/>
  <w15:docId w15:val="{0C914652-CD52-4ED8-A103-A8BF28A27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21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21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21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21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44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9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0813">
          <w:marLeft w:val="-225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4" w:space="4" w:color="FF6068"/>
                <w:right w:val="none" w:sz="0" w:space="0" w:color="auto"/>
              </w:divBdr>
              <w:divsChild>
                <w:div w:id="85754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53979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1E1E1"/>
                <w:right w:val="none" w:sz="0" w:space="0" w:color="auto"/>
              </w:divBdr>
            </w:div>
          </w:divsChild>
        </w:div>
        <w:div w:id="14737905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0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631</Words>
  <Characters>683</Characters>
  <Application>Microsoft Office Word</Application>
  <DocSecurity>0</DocSecurity>
  <Lines>75</Lines>
  <Paragraphs>101</Paragraphs>
  <ScaleCrop>false</ScaleCrop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江上飞</dc:creator>
  <cp:keywords/>
  <dc:description/>
  <cp:lastModifiedBy>建明 王</cp:lastModifiedBy>
  <cp:revision>10</cp:revision>
  <dcterms:created xsi:type="dcterms:W3CDTF">2025-11-28T05:49:00Z</dcterms:created>
  <dcterms:modified xsi:type="dcterms:W3CDTF">2026-04-11T11:34:00Z</dcterms:modified>
</cp:coreProperties>
</file>