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2021年已立项校级一流课程名单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6029325" cy="4257675"/>
            <wp:effectExtent l="0" t="0" r="9525" b="952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rcRect t="8402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湖北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  <w:t>师范大学文理学院</w:t>
      </w:r>
    </w:p>
    <w:p>
      <w:pPr>
        <w:spacing w:line="480" w:lineRule="auto"/>
        <w:ind w:right="28"/>
        <w:jc w:val="center"/>
        <w:rPr>
          <w:rFonts w:hint="default" w:ascii="方正小标宋简体" w:hAnsi="方正小标宋_GBK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一流课程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  <w:t>中期检查表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2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2"/>
          <w:u w:val="single"/>
        </w:rPr>
      </w:pPr>
    </w:p>
    <w:p>
      <w:pPr>
        <w:spacing w:line="600" w:lineRule="exact"/>
        <w:ind w:right="28" w:firstLine="1280" w:firstLineChars="400"/>
        <w:rPr>
          <w:rFonts w:hint="default" w:ascii="黑体" w:hAnsi="黑体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课程名称：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课程负责人：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联系电话：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课程</w:t>
      </w:r>
      <w:r>
        <w:rPr>
          <w:rFonts w:hint="eastAsia" w:ascii="黑体" w:hAnsi="黑体" w:eastAsia="黑体"/>
          <w:sz w:val="32"/>
          <w:szCs w:val="32"/>
        </w:rPr>
        <w:t>类型：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right="28" w:firstLine="1280" w:firstLineChars="400"/>
        <w:rPr>
          <w:rFonts w:hint="default" w:ascii="仿宋_GB2312" w:hAnsi="黑体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填表日期：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szCs w:val="32"/>
        </w:rPr>
      </w:pPr>
    </w:p>
    <w:p/>
    <w:p>
      <w:pPr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br w:type="page"/>
      </w:r>
    </w:p>
    <w:p>
      <w:pPr>
        <w:widowControl/>
        <w:jc w:val="both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课程基本信息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097"/>
        <w:gridCol w:w="1203"/>
        <w:gridCol w:w="1155"/>
        <w:gridCol w:w="1179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7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课程名称</w:t>
            </w:r>
          </w:p>
        </w:tc>
        <w:tc>
          <w:tcPr>
            <w:tcW w:w="2097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3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课程类型</w:t>
            </w:r>
          </w:p>
        </w:tc>
        <w:tc>
          <w:tcPr>
            <w:tcW w:w="1155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7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课程性质</w:t>
            </w:r>
          </w:p>
        </w:tc>
        <w:tc>
          <w:tcPr>
            <w:tcW w:w="1180" w:type="dxa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7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开课年级</w:t>
            </w:r>
          </w:p>
        </w:tc>
        <w:tc>
          <w:tcPr>
            <w:tcW w:w="2097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3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面向专业</w:t>
            </w:r>
          </w:p>
        </w:tc>
        <w:tc>
          <w:tcPr>
            <w:tcW w:w="3514" w:type="dxa"/>
            <w:gridSpan w:val="3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7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学时学分</w:t>
            </w:r>
          </w:p>
        </w:tc>
        <w:tc>
          <w:tcPr>
            <w:tcW w:w="6814" w:type="dxa"/>
            <w:gridSpan w:val="5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总学时：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其中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线上学时：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课堂学时：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学分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实践基地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：</w:t>
            </w:r>
          </w:p>
        </w:tc>
        <w:tc>
          <w:tcPr>
            <w:tcW w:w="6814" w:type="dxa"/>
            <w:gridSpan w:val="5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社会实践一流课程填）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</w:t>
            </w: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立项以来</w:t>
      </w:r>
      <w:r>
        <w:rPr>
          <w:rFonts w:hint="eastAsia" w:ascii="黑体" w:hAnsi="黑体" w:eastAsia="黑体" w:cs="黑体"/>
          <w:sz w:val="32"/>
          <w:szCs w:val="32"/>
        </w:rPr>
        <w:t>课程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建设进展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eastAsia="黑体"/>
          <w:sz w:val="32"/>
          <w:szCs w:val="32"/>
        </w:rPr>
        <w:t>00</w:t>
      </w:r>
      <w:r>
        <w:rPr>
          <w:rFonts w:hint="eastAsia" w:ascii="黑体" w:hAnsi="黑体" w:eastAsia="黑体" w:cs="黑体"/>
          <w:sz w:val="32"/>
          <w:szCs w:val="32"/>
        </w:rPr>
        <w:t>字以内）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0" w:hRule="atLeast"/>
          <w:jc w:val="center"/>
        </w:trPr>
        <w:tc>
          <w:tcPr>
            <w:tcW w:w="8522" w:type="dxa"/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楷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对照课程建设目标和课程建设计划，从课程建设成效、</w:t>
            </w:r>
            <w:r>
              <w:rPr>
                <w:rFonts w:hint="eastAsia" w:ascii="仿宋" w:hAnsi="仿宋" w:eastAsia="仿宋" w:cs="仿宋_GB2312"/>
                <w:sz w:val="24"/>
              </w:rPr>
              <w:t>课程的特色及教学改革创新点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主要做法和经验等方面进行总结</w:t>
            </w:r>
            <w:r>
              <w:rPr>
                <w:rFonts w:hint="eastAsia" w:ascii="仿宋" w:hAnsi="仿宋" w:eastAsia="仿宋" w:cs="仿宋_GB2312"/>
                <w:sz w:val="24"/>
              </w:rPr>
              <w:t>。）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三、存在的问题和后续举措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00字以内）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  <w:jc w:val="center"/>
        </w:trPr>
        <w:tc>
          <w:tcPr>
            <w:tcW w:w="8522" w:type="dxa"/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spacing w:line="340" w:lineRule="atLeast"/>
        <w:ind w:left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四、学部审核意见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8522" w:type="dxa"/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3360" w:firstLineChars="14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pStyle w:val="9"/>
              <w:adjustRightInd w:val="0"/>
              <w:snapToGrid w:val="0"/>
              <w:spacing w:line="340" w:lineRule="atLeast"/>
              <w:ind w:firstLine="960" w:firstLineChars="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负责人（签字）：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  月    日</w:t>
            </w: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spacing w:line="340" w:lineRule="atLeast"/>
        <w:ind w:left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五、教务部审核意见</w:t>
      </w:r>
    </w:p>
    <w:tbl>
      <w:tblPr>
        <w:tblStyle w:val="5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8535" w:type="dxa"/>
          </w:tcPr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960" w:firstLineChars="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负责人（签字）：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  月    日</w:t>
            </w:r>
          </w:p>
        </w:tc>
      </w:tr>
    </w:tbl>
    <w:p>
      <w:pPr>
        <w:widowControl/>
        <w:spacing w:line="440" w:lineRule="exact"/>
        <w:jc w:val="left"/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270" w:right="1123" w:bottom="127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NDRmMGY2OWVkMTQ0Zjc5NWQ3MWIzNzNkNjZkMzkifQ=="/>
  </w:docVars>
  <w:rsids>
    <w:rsidRoot w:val="00000000"/>
    <w:rsid w:val="000C6F14"/>
    <w:rsid w:val="02B0697F"/>
    <w:rsid w:val="07495ED0"/>
    <w:rsid w:val="0F4B232B"/>
    <w:rsid w:val="1230190F"/>
    <w:rsid w:val="12FA0B6A"/>
    <w:rsid w:val="196D3221"/>
    <w:rsid w:val="1E9776D0"/>
    <w:rsid w:val="28BF0B90"/>
    <w:rsid w:val="2B720064"/>
    <w:rsid w:val="2BBA47CA"/>
    <w:rsid w:val="2CBF2E9D"/>
    <w:rsid w:val="2F67113B"/>
    <w:rsid w:val="3496218E"/>
    <w:rsid w:val="388050D0"/>
    <w:rsid w:val="38E271A8"/>
    <w:rsid w:val="39DE2E01"/>
    <w:rsid w:val="3C853F49"/>
    <w:rsid w:val="414C0A51"/>
    <w:rsid w:val="44242A3A"/>
    <w:rsid w:val="46C26604"/>
    <w:rsid w:val="46CF5370"/>
    <w:rsid w:val="55BC0AA5"/>
    <w:rsid w:val="6131633F"/>
    <w:rsid w:val="619D179A"/>
    <w:rsid w:val="6564679E"/>
    <w:rsid w:val="656A5CFC"/>
    <w:rsid w:val="668D0732"/>
    <w:rsid w:val="69CA7B8C"/>
    <w:rsid w:val="6BED358F"/>
    <w:rsid w:val="6C0A49F3"/>
    <w:rsid w:val="73DC038C"/>
    <w:rsid w:val="73F90B65"/>
    <w:rsid w:val="766201D5"/>
    <w:rsid w:val="7AE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855</Words>
  <Characters>874</Characters>
  <Lines>0</Lines>
  <Paragraphs>0</Paragraphs>
  <TotalTime>2</TotalTime>
  <ScaleCrop>false</ScaleCrop>
  <LinksUpToDate>false</LinksUpToDate>
  <CharactersWithSpaces>1285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2021-04-19T06:59:00Z</dcterms:created>
  <dc:creator>yu</dc:creator>
  <cp:lastModifiedBy>Administrator</cp:lastModifiedBy>
  <dcterms:modified xsi:type="dcterms:W3CDTF">2022-10-17T08:43:50Z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15F756F681DE4063BE10E90CC4319DAC</vt:lpwstr>
  </property>
</Properties>
</file>